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7D" w:rsidRDefault="00101E1C" w:rsidP="009B0343">
      <w:pPr>
        <w:pStyle w:val="Nagwek1"/>
        <w:jc w:val="center"/>
        <w:rPr>
          <w:rFonts w:ascii="Times New Roman" w:hAnsi="Times New Roman"/>
          <w:b/>
          <w:bCs/>
          <w:color w:val="00000A"/>
          <w:sz w:val="32"/>
          <w:szCs w:val="32"/>
        </w:rPr>
      </w:pPr>
      <w:r>
        <w:rPr>
          <w:rFonts w:ascii="Times New Roman" w:hAnsi="Times New Roman"/>
          <w:b/>
          <w:bCs/>
          <w:color w:val="00000A"/>
          <w:sz w:val="32"/>
          <w:szCs w:val="32"/>
        </w:rPr>
        <w:t>KONSPEKT LEKCJI INFORMATYKI (klasa 5)</w:t>
      </w:r>
    </w:p>
    <w:p w:rsidR="00E56C7D" w:rsidRDefault="00101E1C">
      <w:pPr>
        <w:pStyle w:val="Nagwek1"/>
        <w:rPr>
          <w:rFonts w:ascii="Times New Roman" w:hAnsi="Times New Roman"/>
          <w:b/>
          <w:bCs/>
          <w:color w:val="00000A"/>
          <w:sz w:val="32"/>
          <w:szCs w:val="32"/>
        </w:rPr>
      </w:pPr>
      <w:r>
        <w:rPr>
          <w:rFonts w:ascii="Times New Roman" w:hAnsi="Times New Roman"/>
          <w:b/>
          <w:bCs/>
          <w:color w:val="00000A"/>
          <w:sz w:val="32"/>
          <w:szCs w:val="32"/>
        </w:rPr>
        <w:t xml:space="preserve">TEMAT: Tworzenie prezentacji multimedialnej w programie </w:t>
      </w:r>
      <w:proofErr w:type="spellStart"/>
      <w:r w:rsidRPr="009B0343">
        <w:rPr>
          <w:rFonts w:ascii="Times New Roman" w:hAnsi="Times New Roman"/>
          <w:b/>
          <w:bCs/>
          <w:color w:val="00000A"/>
          <w:sz w:val="32"/>
          <w:szCs w:val="32"/>
        </w:rPr>
        <w:t>Canva</w:t>
      </w:r>
      <w:proofErr w:type="spellEnd"/>
      <w:r w:rsidRPr="009B0343">
        <w:rPr>
          <w:rFonts w:ascii="Times New Roman" w:hAnsi="Times New Roman"/>
          <w:b/>
          <w:bCs/>
          <w:color w:val="00000A"/>
          <w:sz w:val="32"/>
          <w:szCs w:val="32"/>
        </w:rPr>
        <w:t xml:space="preserve"> –</w:t>
      </w:r>
      <w:r w:rsidR="009B0343" w:rsidRPr="009B0343">
        <w:rPr>
          <w:rFonts w:ascii="Times New Roman" w:hAnsi="Times New Roman"/>
          <w:b/>
          <w:bCs/>
          <w:color w:val="00000A"/>
          <w:sz w:val="32"/>
          <w:szCs w:val="32"/>
        </w:rPr>
        <w:t xml:space="preserve"> </w:t>
      </w:r>
      <w:r w:rsidRPr="009B0343">
        <w:rPr>
          <w:rFonts w:ascii="Times New Roman" w:hAnsi="Times New Roman"/>
          <w:b/>
          <w:bCs/>
          <w:color w:val="00000A"/>
          <w:sz w:val="32"/>
          <w:szCs w:val="32"/>
        </w:rPr>
        <w:t>nt.:</w:t>
      </w:r>
      <w:r>
        <w:rPr>
          <w:rFonts w:ascii="Times New Roman" w:hAnsi="Times New Roman"/>
          <w:b/>
          <w:bCs/>
          <w:color w:val="00000A"/>
          <w:sz w:val="32"/>
          <w:szCs w:val="32"/>
        </w:rPr>
        <w:t xml:space="preserve"> „Tradycje i zwyczaje świąt Bożego Narodzenia”</w:t>
      </w:r>
    </w:p>
    <w:p w:rsidR="00E56C7D" w:rsidRDefault="00E56C7D">
      <w:pPr>
        <w:rPr>
          <w:rFonts w:ascii="Times New Roman" w:hAnsi="Times New Roman"/>
          <w:b/>
          <w:bCs/>
          <w:color w:val="00000A"/>
          <w:sz w:val="32"/>
          <w:szCs w:val="32"/>
        </w:rPr>
      </w:pPr>
    </w:p>
    <w:p w:rsidR="00E56C7D" w:rsidRDefault="00101E1C">
      <w:pPr>
        <w:pStyle w:val="Nagwek2"/>
        <w:rPr>
          <w:rFonts w:ascii="Times New Roman" w:hAnsi="Times New Roman"/>
          <w:b/>
          <w:bCs/>
          <w:color w:val="00000A"/>
          <w:sz w:val="32"/>
          <w:szCs w:val="32"/>
        </w:rPr>
      </w:pPr>
      <w:r>
        <w:rPr>
          <w:rFonts w:ascii="Times New Roman" w:hAnsi="Times New Roman"/>
          <w:b/>
          <w:bCs/>
          <w:color w:val="00000A"/>
          <w:sz w:val="32"/>
          <w:szCs w:val="32"/>
        </w:rPr>
        <w:t>Czas: 45 min.</w:t>
      </w:r>
    </w:p>
    <w:p w:rsidR="00E56C7D" w:rsidRDefault="00101E1C">
      <w:pPr>
        <w:pStyle w:val="Nagwek2"/>
        <w:rPr>
          <w:rFonts w:ascii="Times New Roman" w:hAnsi="Times New Roman"/>
          <w:b/>
          <w:bCs/>
          <w:color w:val="00000A"/>
          <w:sz w:val="32"/>
          <w:szCs w:val="32"/>
          <w:u w:val="single"/>
        </w:rPr>
      </w:pPr>
      <w:r>
        <w:rPr>
          <w:rFonts w:ascii="Times New Roman" w:hAnsi="Times New Roman"/>
          <w:b/>
          <w:bCs/>
          <w:color w:val="00000A"/>
          <w:sz w:val="32"/>
          <w:szCs w:val="32"/>
          <w:u w:val="single"/>
        </w:rPr>
        <w:t>Przygotowanie ucznia:</w:t>
      </w:r>
    </w:p>
    <w:p w:rsidR="009B0343" w:rsidRPr="009B0343" w:rsidRDefault="009B0343" w:rsidP="009B0343"/>
    <w:p w:rsidR="00E56C7D" w:rsidRDefault="009B0343">
      <w:pPr>
        <w:rPr>
          <w:color w:val="00000A"/>
        </w:rPr>
      </w:pPr>
      <w:r>
        <w:rPr>
          <w:color w:val="00000A"/>
        </w:rPr>
        <w:t>Uczeń potrafi</w:t>
      </w:r>
      <w:r w:rsidR="00101E1C">
        <w:rPr>
          <w:color w:val="00000A"/>
        </w:rPr>
        <w:t>:</w:t>
      </w:r>
    </w:p>
    <w:p w:rsidR="00E56C7D" w:rsidRDefault="00101E1C">
      <w:pPr>
        <w:rPr>
          <w:color w:val="00000A"/>
        </w:rPr>
      </w:pPr>
      <w:r>
        <w:rPr>
          <w:color w:val="00000A"/>
        </w:rPr>
        <w:t>· pos</w:t>
      </w:r>
      <w:r w:rsidR="009B0343">
        <w:rPr>
          <w:color w:val="00000A"/>
        </w:rPr>
        <w:t>ługiwać się myszką i klawiaturą;</w:t>
      </w:r>
    </w:p>
    <w:p w:rsidR="00E56C7D" w:rsidRDefault="00101E1C">
      <w:pPr>
        <w:rPr>
          <w:color w:val="00000A"/>
        </w:rPr>
      </w:pPr>
      <w:r>
        <w:rPr>
          <w:color w:val="00000A"/>
        </w:rPr>
        <w:t xml:space="preserve">· redagować </w:t>
      </w:r>
      <w:r w:rsidR="009B0343">
        <w:rPr>
          <w:color w:val="00000A"/>
        </w:rPr>
        <w:t>proste dokumenty tekstowe;</w:t>
      </w:r>
    </w:p>
    <w:p w:rsidR="00E56C7D" w:rsidRDefault="00101E1C">
      <w:pPr>
        <w:rPr>
          <w:color w:val="00000A"/>
        </w:rPr>
      </w:pPr>
      <w:r>
        <w:rPr>
          <w:color w:val="00000A"/>
        </w:rPr>
        <w:t>· kopiować, wycinać i p</w:t>
      </w:r>
      <w:r w:rsidR="009B0343">
        <w:rPr>
          <w:color w:val="00000A"/>
        </w:rPr>
        <w:t>rzenosić bloki tekstu oraz grafikę;</w:t>
      </w:r>
    </w:p>
    <w:p w:rsidR="00E56C7D" w:rsidRDefault="00101E1C">
      <w:pPr>
        <w:rPr>
          <w:color w:val="00000A"/>
        </w:rPr>
      </w:pPr>
      <w:r>
        <w:rPr>
          <w:color w:val="00000A"/>
        </w:rPr>
        <w:t>· tworzyć prostą prezentację multimedialną.</w:t>
      </w:r>
    </w:p>
    <w:p w:rsidR="00E56C7D" w:rsidRDefault="00E56C7D">
      <w:pPr>
        <w:rPr>
          <w:color w:val="00000A"/>
        </w:rPr>
      </w:pPr>
    </w:p>
    <w:p w:rsidR="00E56C7D" w:rsidRDefault="00101E1C">
      <w:pPr>
        <w:pStyle w:val="Nagwek2"/>
        <w:rPr>
          <w:b/>
          <w:color w:val="00000A"/>
          <w:u w:val="single"/>
        </w:rPr>
      </w:pPr>
      <w:r>
        <w:rPr>
          <w:b/>
          <w:color w:val="00000A"/>
          <w:u w:val="single"/>
        </w:rPr>
        <w:t>ZAKRES TREŚCI PROGRAMOWYCH:</w:t>
      </w:r>
    </w:p>
    <w:p w:rsidR="009B0343" w:rsidRPr="009B0343" w:rsidRDefault="009B0343" w:rsidP="009B0343"/>
    <w:p w:rsidR="00E56C7D" w:rsidRDefault="00101E1C">
      <w:pPr>
        <w:pStyle w:val="Akapitzlist"/>
        <w:numPr>
          <w:ilvl w:val="0"/>
          <w:numId w:val="2"/>
        </w:numPr>
        <w:rPr>
          <w:color w:val="00000A"/>
        </w:rPr>
      </w:pPr>
      <w:r>
        <w:rPr>
          <w:color w:val="00000A"/>
        </w:rPr>
        <w:t>Tworzenie ciekawych prezentacji multimedialnych z wykorzystaniem animacji</w:t>
      </w:r>
      <w:r w:rsidR="009B0343">
        <w:rPr>
          <w:color w:val="00000A"/>
        </w:rPr>
        <w:t>;</w:t>
      </w:r>
    </w:p>
    <w:p w:rsidR="00E56C7D" w:rsidRDefault="00101E1C">
      <w:pPr>
        <w:pStyle w:val="Akapitzlist"/>
        <w:numPr>
          <w:ilvl w:val="0"/>
          <w:numId w:val="2"/>
        </w:numPr>
        <w:rPr>
          <w:color w:val="00000A"/>
        </w:rPr>
      </w:pPr>
      <w:r>
        <w:rPr>
          <w:color w:val="00000A"/>
        </w:rPr>
        <w:t>Omówienie wiadomości jak powinna wyglądać dobra prezentacja</w:t>
      </w:r>
      <w:r w:rsidR="009B0343">
        <w:rPr>
          <w:color w:val="00000A"/>
        </w:rPr>
        <w:t>.</w:t>
      </w:r>
    </w:p>
    <w:p w:rsidR="00E56C7D" w:rsidRDefault="00E56C7D">
      <w:pPr>
        <w:rPr>
          <w:color w:val="00000A"/>
        </w:rPr>
      </w:pPr>
    </w:p>
    <w:p w:rsidR="00E56C7D" w:rsidRDefault="00101E1C">
      <w:pPr>
        <w:pStyle w:val="Nagwek2"/>
        <w:rPr>
          <w:b/>
          <w:color w:val="00000A"/>
          <w:u w:val="single"/>
        </w:rPr>
      </w:pPr>
      <w:r>
        <w:rPr>
          <w:b/>
          <w:color w:val="00000A"/>
          <w:u w:val="single"/>
        </w:rPr>
        <w:t>CELE OGÓLNE:</w:t>
      </w:r>
    </w:p>
    <w:p w:rsidR="009B0343" w:rsidRPr="009B0343" w:rsidRDefault="009B0343" w:rsidP="009B0343"/>
    <w:p w:rsidR="00E56C7D" w:rsidRDefault="00101E1C">
      <w:pPr>
        <w:rPr>
          <w:color w:val="00000A"/>
        </w:rPr>
      </w:pPr>
      <w:r>
        <w:rPr>
          <w:color w:val="00000A"/>
        </w:rPr>
        <w:t>· Ł</w:t>
      </w:r>
      <w:r w:rsidR="009B0343">
        <w:rPr>
          <w:color w:val="00000A"/>
        </w:rPr>
        <w:t>ączenie tekstu oraz grafiki;</w:t>
      </w:r>
    </w:p>
    <w:p w:rsidR="00E56C7D" w:rsidRDefault="00101E1C">
      <w:pPr>
        <w:rPr>
          <w:color w:val="00000A"/>
        </w:rPr>
      </w:pPr>
      <w:r>
        <w:rPr>
          <w:color w:val="00000A"/>
        </w:rPr>
        <w:t>· Dodawanie animacji w celu uatrakcyjnienia prezentowanych treści</w:t>
      </w:r>
      <w:r w:rsidR="009B0343">
        <w:rPr>
          <w:color w:val="00000A"/>
        </w:rPr>
        <w:t>.</w:t>
      </w:r>
      <w:r>
        <w:rPr>
          <w:color w:val="00000A"/>
        </w:rPr>
        <w:t xml:space="preserve"> </w:t>
      </w:r>
    </w:p>
    <w:p w:rsidR="00E56C7D" w:rsidRDefault="00E56C7D">
      <w:pPr>
        <w:rPr>
          <w:color w:val="00000A"/>
        </w:rPr>
      </w:pPr>
    </w:p>
    <w:p w:rsidR="00E56C7D" w:rsidRDefault="00101E1C">
      <w:pPr>
        <w:pStyle w:val="Nagwek2"/>
        <w:rPr>
          <w:b/>
          <w:color w:val="00000A"/>
          <w:u w:val="single"/>
        </w:rPr>
      </w:pPr>
      <w:r>
        <w:rPr>
          <w:b/>
          <w:color w:val="00000A"/>
          <w:u w:val="single"/>
        </w:rPr>
        <w:t>CELE OPERACYJNE:</w:t>
      </w:r>
    </w:p>
    <w:p w:rsidR="009B0343" w:rsidRPr="009B0343" w:rsidRDefault="009B0343" w:rsidP="009B0343"/>
    <w:p w:rsidR="00E56C7D" w:rsidRDefault="00101E1C">
      <w:pPr>
        <w:rPr>
          <w:color w:val="00000A"/>
        </w:rPr>
      </w:pPr>
      <w:r>
        <w:rPr>
          <w:color w:val="00000A"/>
        </w:rPr>
        <w:t>· Uczeń będzie umiał wstawić plik graficzny do prezentacji</w:t>
      </w:r>
      <w:r w:rsidR="009B0343">
        <w:rPr>
          <w:color w:val="00000A"/>
        </w:rPr>
        <w:t>;</w:t>
      </w:r>
    </w:p>
    <w:p w:rsidR="00E56C7D" w:rsidRDefault="00101E1C">
      <w:pPr>
        <w:rPr>
          <w:color w:val="00000A"/>
        </w:rPr>
      </w:pPr>
      <w:r>
        <w:rPr>
          <w:color w:val="00000A"/>
        </w:rPr>
        <w:t>· Uczeń będzie umiał zmienić tło na obraz graficzny</w:t>
      </w:r>
      <w:r w:rsidR="009B0343">
        <w:rPr>
          <w:color w:val="00000A"/>
        </w:rPr>
        <w:t>;</w:t>
      </w:r>
    </w:p>
    <w:p w:rsidR="009B0343" w:rsidRDefault="00101E1C" w:rsidP="009B0343">
      <w:pPr>
        <w:rPr>
          <w:color w:val="00000A"/>
        </w:rPr>
      </w:pPr>
      <w:r>
        <w:rPr>
          <w:color w:val="00000A"/>
        </w:rPr>
        <w:t>· Uczeń będzie umiał ustawić efekty przejścia pomiędzy slajdami</w:t>
      </w:r>
      <w:r w:rsidR="009B0343">
        <w:rPr>
          <w:color w:val="00000A"/>
        </w:rPr>
        <w:t>;</w:t>
      </w:r>
    </w:p>
    <w:p w:rsidR="00E56C7D" w:rsidRDefault="009B0343" w:rsidP="009B0343">
      <w:pPr>
        <w:rPr>
          <w:color w:val="00000A"/>
        </w:rPr>
      </w:pPr>
      <w:r>
        <w:rPr>
          <w:color w:val="00000A"/>
        </w:rPr>
        <w:t xml:space="preserve">·  </w:t>
      </w:r>
      <w:r w:rsidR="00101E1C" w:rsidRPr="009B0343">
        <w:rPr>
          <w:color w:val="00000A"/>
        </w:rPr>
        <w:t>Utrw</w:t>
      </w:r>
      <w:r>
        <w:rPr>
          <w:color w:val="00000A"/>
        </w:rPr>
        <w:t>alenie wiadomości na temat warunków, które</w:t>
      </w:r>
      <w:r w:rsidR="00101E1C" w:rsidRPr="009B0343">
        <w:rPr>
          <w:color w:val="00000A"/>
        </w:rPr>
        <w:t xml:space="preserve"> powinna spełniać dobra prezentacja.</w:t>
      </w:r>
    </w:p>
    <w:p w:rsidR="009B0343" w:rsidRPr="009B0343" w:rsidRDefault="009B0343" w:rsidP="009B0343">
      <w:pPr>
        <w:rPr>
          <w:color w:val="00000A"/>
        </w:rPr>
      </w:pPr>
    </w:p>
    <w:p w:rsidR="009B0343" w:rsidRDefault="009B0343">
      <w:pPr>
        <w:ind w:left="2832" w:firstLine="708"/>
        <w:rPr>
          <w:rFonts w:asciiTheme="majorHAnsi" w:eastAsiaTheme="majorEastAsia" w:hAnsiTheme="majorHAnsi" w:cstheme="majorBidi"/>
          <w:b/>
          <w:color w:val="00000A"/>
          <w:sz w:val="32"/>
          <w:szCs w:val="32"/>
          <w:u w:val="single"/>
        </w:rPr>
      </w:pPr>
    </w:p>
    <w:p w:rsidR="009B0343" w:rsidRDefault="009B0343">
      <w:pPr>
        <w:ind w:left="2832" w:firstLine="708"/>
        <w:rPr>
          <w:rFonts w:asciiTheme="majorHAnsi" w:eastAsiaTheme="majorEastAsia" w:hAnsiTheme="majorHAnsi" w:cstheme="majorBidi"/>
          <w:b/>
          <w:color w:val="00000A"/>
          <w:sz w:val="32"/>
          <w:szCs w:val="32"/>
          <w:u w:val="single"/>
        </w:rPr>
      </w:pPr>
    </w:p>
    <w:p w:rsidR="00E56C7D" w:rsidRDefault="00101E1C" w:rsidP="009B0343">
      <w:pPr>
        <w:jc w:val="both"/>
        <w:rPr>
          <w:color w:val="00000A"/>
        </w:rPr>
      </w:pPr>
      <w:r>
        <w:rPr>
          <w:rFonts w:asciiTheme="majorHAnsi" w:eastAsiaTheme="majorEastAsia" w:hAnsiTheme="majorHAnsi" w:cstheme="majorBidi"/>
          <w:b/>
          <w:color w:val="00000A"/>
          <w:sz w:val="32"/>
          <w:szCs w:val="32"/>
          <w:u w:val="single"/>
        </w:rPr>
        <w:lastRenderedPageBreak/>
        <w:t>METODY PRACY:</w:t>
      </w:r>
    </w:p>
    <w:p w:rsidR="00E56C7D" w:rsidRDefault="00E56C7D">
      <w:pPr>
        <w:ind w:left="2832" w:firstLine="708"/>
        <w:rPr>
          <w:color w:val="00000A"/>
        </w:rPr>
      </w:pPr>
    </w:p>
    <w:p w:rsidR="00E56C7D" w:rsidRDefault="00101E1C" w:rsidP="00101E1C">
      <w:pPr>
        <w:spacing w:line="240" w:lineRule="auto"/>
        <w:rPr>
          <w:color w:val="00000A"/>
        </w:rPr>
      </w:pPr>
      <w:r>
        <w:rPr>
          <w:color w:val="00000A"/>
        </w:rPr>
        <w:t xml:space="preserve">- metoda ćwiczeniowa;                                                                                                                                                     - metoda programowana </w:t>
      </w:r>
      <w:r>
        <w:t>z użyciem komputera;</w:t>
      </w:r>
      <w:r>
        <w:br/>
        <w:t>- metoda praktyczna – pokaz.</w:t>
      </w:r>
    </w:p>
    <w:p w:rsidR="009B0343" w:rsidRDefault="009B0343" w:rsidP="009B0343">
      <w:pPr>
        <w:rPr>
          <w:rFonts w:asciiTheme="majorHAnsi" w:eastAsiaTheme="majorEastAsia" w:hAnsiTheme="majorHAnsi" w:cstheme="majorBidi"/>
          <w:b/>
          <w:color w:val="00000A"/>
          <w:sz w:val="32"/>
          <w:szCs w:val="32"/>
          <w:u w:val="single"/>
        </w:rPr>
      </w:pPr>
    </w:p>
    <w:p w:rsidR="00E56C7D" w:rsidRDefault="00101E1C" w:rsidP="009B0343">
      <w:pPr>
        <w:rPr>
          <w:color w:val="00000A"/>
        </w:rPr>
      </w:pPr>
      <w:r>
        <w:rPr>
          <w:rFonts w:asciiTheme="majorHAnsi" w:eastAsiaTheme="majorEastAsia" w:hAnsiTheme="majorHAnsi" w:cstheme="majorBidi"/>
          <w:b/>
          <w:color w:val="00000A"/>
          <w:sz w:val="32"/>
          <w:szCs w:val="32"/>
          <w:u w:val="single"/>
        </w:rPr>
        <w:t>FORMY PRACY:</w:t>
      </w:r>
    </w:p>
    <w:p w:rsidR="00E56C7D" w:rsidRDefault="00101E1C" w:rsidP="00101E1C">
      <w:pPr>
        <w:rPr>
          <w:color w:val="00000A"/>
        </w:rPr>
      </w:pPr>
      <w:r>
        <w:rPr>
          <w:color w:val="00000A"/>
        </w:rPr>
        <w:t>- praca z całą klasą,                                                                                                                                                              - praca w parach przy stanowiskach komputerowych.</w:t>
      </w:r>
    </w:p>
    <w:p w:rsidR="00E56C7D" w:rsidRDefault="00E56C7D">
      <w:pPr>
        <w:rPr>
          <w:color w:val="00000A"/>
        </w:rPr>
      </w:pPr>
    </w:p>
    <w:p w:rsidR="00E56C7D" w:rsidRDefault="00101E1C" w:rsidP="009B0343">
      <w:pPr>
        <w:rPr>
          <w:color w:val="00000A"/>
        </w:rPr>
      </w:pPr>
      <w:r>
        <w:rPr>
          <w:rFonts w:asciiTheme="majorHAnsi" w:eastAsiaTheme="majorEastAsia" w:hAnsiTheme="majorHAnsi" w:cstheme="majorBidi"/>
          <w:b/>
          <w:color w:val="00000A"/>
          <w:sz w:val="32"/>
          <w:szCs w:val="32"/>
          <w:u w:val="single"/>
        </w:rPr>
        <w:t>ŚRODKI DYDAKTYCZNE</w:t>
      </w:r>
      <w:r>
        <w:rPr>
          <w:b/>
          <w:bCs/>
          <w:color w:val="00000A"/>
        </w:rPr>
        <w:t xml:space="preserve">: </w:t>
      </w:r>
    </w:p>
    <w:p w:rsidR="00E56C7D" w:rsidRDefault="00E56C7D">
      <w:pPr>
        <w:pStyle w:val="Akapitzlist"/>
        <w:ind w:left="1080"/>
        <w:rPr>
          <w:color w:val="00000A"/>
        </w:rPr>
      </w:pPr>
    </w:p>
    <w:p w:rsidR="00E56C7D" w:rsidRDefault="00101E1C">
      <w:pPr>
        <w:pStyle w:val="Akapitzlist"/>
        <w:numPr>
          <w:ilvl w:val="0"/>
          <w:numId w:val="1"/>
        </w:numPr>
        <w:spacing w:line="276" w:lineRule="auto"/>
      </w:pPr>
      <w:r>
        <w:rPr>
          <w:color w:val="00000A"/>
        </w:rPr>
        <w:t>film instruktażowy na temat „Wstawianie animacji do prezentacji”;</w:t>
      </w:r>
    </w:p>
    <w:p w:rsidR="00E56C7D" w:rsidRPr="00101E1C" w:rsidRDefault="00101E1C">
      <w:pPr>
        <w:pStyle w:val="Akapitzlist"/>
        <w:numPr>
          <w:ilvl w:val="0"/>
          <w:numId w:val="1"/>
        </w:numPr>
        <w:spacing w:line="276" w:lineRule="auto"/>
      </w:pPr>
      <w:r>
        <w:rPr>
          <w:bCs/>
          <w:color w:val="00000A"/>
        </w:rPr>
        <w:t xml:space="preserve">prezentacje nauczyciela  - </w:t>
      </w:r>
      <w:r w:rsidRPr="00101E1C">
        <w:rPr>
          <w:bCs/>
          <w:color w:val="00000A"/>
        </w:rPr>
        <w:t xml:space="preserve"> „Jak wstawić obraz, tekst, elem</w:t>
      </w:r>
      <w:r>
        <w:rPr>
          <w:bCs/>
          <w:color w:val="00000A"/>
        </w:rPr>
        <w:t xml:space="preserve">enty graficzne do prezentacji” </w:t>
      </w:r>
      <w:r w:rsidRPr="00101E1C">
        <w:rPr>
          <w:bCs/>
          <w:color w:val="00000A"/>
        </w:rPr>
        <w:t xml:space="preserve">oraz „Jak powinna wyglądać dobra prezentacja- </w:t>
      </w:r>
      <w:r>
        <w:rPr>
          <w:bCs/>
          <w:color w:val="00000A"/>
        </w:rPr>
        <w:t xml:space="preserve"> </w:t>
      </w:r>
      <w:r w:rsidRPr="00101E1C">
        <w:rPr>
          <w:bCs/>
          <w:color w:val="00000A"/>
        </w:rPr>
        <w:t>jakich błędów unikać”</w:t>
      </w:r>
      <w:r>
        <w:rPr>
          <w:bCs/>
          <w:color w:val="00000A"/>
        </w:rPr>
        <w:t>;</w:t>
      </w:r>
    </w:p>
    <w:p w:rsidR="00E56C7D" w:rsidRDefault="00101E1C">
      <w:pPr>
        <w:pStyle w:val="Akapitzlist"/>
        <w:numPr>
          <w:ilvl w:val="0"/>
          <w:numId w:val="1"/>
        </w:numPr>
        <w:spacing w:line="276" w:lineRule="auto"/>
      </w:pPr>
      <w:r>
        <w:rPr>
          <w:color w:val="00000A"/>
        </w:rPr>
        <w:t>zestaw komputerowy: oprogramowanie (MS PowerPoint, Word, przeglądarka internetowa), dostęp do programu graficznego „CANVA” w wersji online.</w:t>
      </w:r>
    </w:p>
    <w:p w:rsidR="00E56C7D" w:rsidRDefault="00E56C7D">
      <w:pPr>
        <w:pStyle w:val="Nagwek2"/>
        <w:rPr>
          <w:b/>
          <w:color w:val="00000A"/>
        </w:rPr>
      </w:pPr>
    </w:p>
    <w:p w:rsidR="00E56C7D" w:rsidRDefault="00101E1C" w:rsidP="00101E1C">
      <w:pPr>
        <w:pStyle w:val="Nagwek2"/>
        <w:jc w:val="center"/>
        <w:rPr>
          <w:color w:val="00000A"/>
        </w:rPr>
      </w:pPr>
      <w:r>
        <w:rPr>
          <w:b/>
          <w:color w:val="00000A"/>
        </w:rPr>
        <w:t>PRZEBIEG LEKCJI</w:t>
      </w:r>
    </w:p>
    <w:p w:rsidR="00E56C7D" w:rsidRPr="00101E1C" w:rsidRDefault="00101E1C" w:rsidP="00101E1C">
      <w:pPr>
        <w:pStyle w:val="Nagwek2"/>
        <w:rPr>
          <w:b/>
          <w:color w:val="00000A"/>
        </w:rPr>
      </w:pPr>
      <w:r w:rsidRPr="00101E1C">
        <w:rPr>
          <w:b/>
          <w:color w:val="00000A"/>
        </w:rPr>
        <w:t>a)Faza przygotowawcza</w:t>
      </w:r>
    </w:p>
    <w:p w:rsidR="00E56C7D" w:rsidRDefault="00101E1C">
      <w:pPr>
        <w:rPr>
          <w:color w:val="00000A"/>
        </w:rPr>
      </w:pPr>
      <w:r>
        <w:rPr>
          <w:color w:val="00000A"/>
        </w:rPr>
        <w:t>Nauczyciel omawia, jak powinna wyglądać dobra prezentacja, zwracając szczególną uwagę na następujące zagadnienia:</w:t>
      </w:r>
    </w:p>
    <w:p w:rsidR="00E56C7D" w:rsidRDefault="00101E1C">
      <w:pPr>
        <w:pStyle w:val="Akapitzlist"/>
        <w:numPr>
          <w:ilvl w:val="0"/>
          <w:numId w:val="3"/>
        </w:numPr>
        <w:rPr>
          <w:color w:val="00000A"/>
        </w:rPr>
      </w:pPr>
      <w:r>
        <w:rPr>
          <w:color w:val="00000A"/>
        </w:rPr>
        <w:t>Struktura prezentacji:</w:t>
      </w:r>
    </w:p>
    <w:p w:rsidR="00E56C7D" w:rsidRDefault="00101E1C">
      <w:pPr>
        <w:pStyle w:val="Akapitzlist"/>
        <w:numPr>
          <w:ilvl w:val="1"/>
          <w:numId w:val="3"/>
        </w:numPr>
        <w:rPr>
          <w:color w:val="00000A"/>
        </w:rPr>
      </w:pPr>
      <w:r>
        <w:rPr>
          <w:color w:val="00000A"/>
        </w:rPr>
        <w:t>Zarys (1 slajd - tytułowy);</w:t>
      </w:r>
    </w:p>
    <w:p w:rsidR="00E56C7D" w:rsidRDefault="00101E1C">
      <w:pPr>
        <w:pStyle w:val="Akapitzlist"/>
        <w:numPr>
          <w:ilvl w:val="1"/>
          <w:numId w:val="3"/>
        </w:numPr>
        <w:rPr>
          <w:color w:val="00000A"/>
        </w:rPr>
      </w:pPr>
      <w:r>
        <w:rPr>
          <w:color w:val="00000A"/>
        </w:rPr>
        <w:t>Treść;</w:t>
      </w:r>
    </w:p>
    <w:p w:rsidR="00E56C7D" w:rsidRDefault="00101E1C">
      <w:pPr>
        <w:pStyle w:val="Akapitzlist"/>
        <w:numPr>
          <w:ilvl w:val="1"/>
          <w:numId w:val="3"/>
        </w:numPr>
        <w:rPr>
          <w:color w:val="00000A"/>
        </w:rPr>
      </w:pPr>
      <w:r>
        <w:rPr>
          <w:color w:val="00000A"/>
        </w:rPr>
        <w:t>Podsumowanie.</w:t>
      </w:r>
    </w:p>
    <w:p w:rsidR="00E56C7D" w:rsidRDefault="00E56C7D">
      <w:pPr>
        <w:pStyle w:val="Akapitzlist"/>
        <w:ind w:left="1440"/>
        <w:rPr>
          <w:color w:val="00000A"/>
        </w:rPr>
      </w:pPr>
    </w:p>
    <w:p w:rsidR="00E56C7D" w:rsidRDefault="00E56C7D">
      <w:pPr>
        <w:pStyle w:val="Akapitzlist"/>
        <w:rPr>
          <w:color w:val="00000A"/>
        </w:rPr>
      </w:pPr>
    </w:p>
    <w:p w:rsidR="00E56C7D" w:rsidRDefault="00101E1C">
      <w:pPr>
        <w:pStyle w:val="Akapitzlist"/>
        <w:numPr>
          <w:ilvl w:val="0"/>
          <w:numId w:val="3"/>
        </w:numPr>
        <w:rPr>
          <w:color w:val="00000A"/>
        </w:rPr>
      </w:pPr>
      <w:r>
        <w:rPr>
          <w:color w:val="00000A"/>
        </w:rPr>
        <w:t>Poszczególne slajdy:</w:t>
      </w:r>
    </w:p>
    <w:p w:rsidR="00E56C7D" w:rsidRDefault="00101E1C">
      <w:pPr>
        <w:pStyle w:val="Akapitzlist"/>
        <w:numPr>
          <w:ilvl w:val="1"/>
          <w:numId w:val="3"/>
        </w:numPr>
        <w:rPr>
          <w:color w:val="00000A"/>
        </w:rPr>
      </w:pPr>
      <w:r>
        <w:rPr>
          <w:color w:val="00000A"/>
        </w:rPr>
        <w:t>Struktura slajdu;</w:t>
      </w:r>
    </w:p>
    <w:p w:rsidR="00E56C7D" w:rsidRDefault="00101E1C">
      <w:pPr>
        <w:pStyle w:val="Akapitzlist"/>
        <w:numPr>
          <w:ilvl w:val="1"/>
          <w:numId w:val="3"/>
        </w:numPr>
        <w:rPr>
          <w:color w:val="00000A"/>
        </w:rPr>
      </w:pPr>
      <w:r>
        <w:rPr>
          <w:color w:val="00000A"/>
        </w:rPr>
        <w:t>Czcionki;</w:t>
      </w:r>
    </w:p>
    <w:p w:rsidR="00E56C7D" w:rsidRDefault="00101E1C">
      <w:pPr>
        <w:pStyle w:val="Akapitzlist"/>
        <w:numPr>
          <w:ilvl w:val="1"/>
          <w:numId w:val="3"/>
        </w:numPr>
        <w:rPr>
          <w:color w:val="00000A"/>
        </w:rPr>
      </w:pPr>
      <w:r>
        <w:rPr>
          <w:color w:val="00000A"/>
        </w:rPr>
        <w:t>Kolory;</w:t>
      </w:r>
    </w:p>
    <w:p w:rsidR="00E56C7D" w:rsidRDefault="00101E1C">
      <w:pPr>
        <w:pStyle w:val="Akapitzlist"/>
        <w:numPr>
          <w:ilvl w:val="1"/>
          <w:numId w:val="3"/>
        </w:numPr>
        <w:rPr>
          <w:color w:val="00000A"/>
        </w:rPr>
      </w:pPr>
      <w:r>
        <w:rPr>
          <w:color w:val="00000A"/>
        </w:rPr>
        <w:t>Tło;</w:t>
      </w:r>
    </w:p>
    <w:p w:rsidR="00E56C7D" w:rsidRDefault="00101E1C">
      <w:pPr>
        <w:pStyle w:val="Akapitzlist"/>
        <w:numPr>
          <w:ilvl w:val="1"/>
          <w:numId w:val="3"/>
        </w:numPr>
        <w:rPr>
          <w:color w:val="00000A"/>
        </w:rPr>
      </w:pPr>
      <w:r>
        <w:rPr>
          <w:color w:val="00000A"/>
        </w:rPr>
        <w:t>Grafiki;</w:t>
      </w:r>
    </w:p>
    <w:p w:rsidR="00E56C7D" w:rsidRDefault="00101E1C">
      <w:pPr>
        <w:pStyle w:val="Akapitzlist"/>
        <w:numPr>
          <w:ilvl w:val="1"/>
          <w:numId w:val="3"/>
        </w:numPr>
        <w:rPr>
          <w:color w:val="00000A"/>
        </w:rPr>
      </w:pPr>
      <w:r>
        <w:rPr>
          <w:color w:val="00000A"/>
        </w:rPr>
        <w:t>Korekta.</w:t>
      </w:r>
    </w:p>
    <w:p w:rsidR="00101E1C" w:rsidRDefault="00101E1C" w:rsidP="00101E1C">
      <w:pPr>
        <w:pStyle w:val="Akapitzlist"/>
        <w:ind w:left="1440"/>
        <w:rPr>
          <w:color w:val="00000A"/>
        </w:rPr>
      </w:pPr>
    </w:p>
    <w:p w:rsidR="00E56C7D" w:rsidRDefault="00101E1C">
      <w:pPr>
        <w:rPr>
          <w:color w:val="00000A"/>
        </w:rPr>
      </w:pPr>
      <w:r>
        <w:rPr>
          <w:color w:val="00000A"/>
        </w:rPr>
        <w:t xml:space="preserve">Następnie nauczyciel przypomina uczniom, jakich błędów należy się wystrzegać robiąc prezentacje np. niewidoczny tekst w kolorze tła, zbyt mała czcionka, tekst nie na temat. Kolejno prowadzący wyświetla na rzutniku przykładowe slajdy oraz wyjaśnia, jak dodać obraz, tekst czy elementy graficzne do prezentacji. Wyjaśnia także, jakich błędów unikać. </w:t>
      </w:r>
    </w:p>
    <w:p w:rsidR="00E56C7D" w:rsidRDefault="00E56C7D">
      <w:pPr>
        <w:rPr>
          <w:color w:val="00000A"/>
        </w:rPr>
      </w:pPr>
    </w:p>
    <w:p w:rsidR="00E56C7D" w:rsidRPr="00101E1C" w:rsidRDefault="00101E1C">
      <w:pPr>
        <w:pStyle w:val="Nagwek2"/>
        <w:rPr>
          <w:b/>
        </w:rPr>
      </w:pPr>
      <w:r w:rsidRPr="00101E1C">
        <w:rPr>
          <w:rStyle w:val="grame"/>
          <w:b/>
          <w:color w:val="00000A"/>
        </w:rPr>
        <w:t>b</w:t>
      </w:r>
      <w:r w:rsidRPr="00101E1C">
        <w:rPr>
          <w:b/>
          <w:color w:val="00000A"/>
        </w:rPr>
        <w:t>) Faza realizacyjna</w:t>
      </w:r>
      <w:r w:rsidRPr="00101E1C">
        <w:rPr>
          <w:b/>
          <w:color w:val="00000A"/>
        </w:rPr>
        <w:br/>
      </w:r>
    </w:p>
    <w:p w:rsidR="00E56C7D" w:rsidRDefault="00101E1C">
      <w:pPr>
        <w:rPr>
          <w:color w:val="00000A"/>
        </w:rPr>
      </w:pPr>
      <w:r>
        <w:rPr>
          <w:color w:val="00000A"/>
        </w:rPr>
        <w:t>Uczniowie tworzą strukturę prezentacji nt.: „ Tradycje i zwyczaje świąt Bożego Narodzenia” .</w:t>
      </w:r>
    </w:p>
    <w:p w:rsidR="00E56C7D" w:rsidRDefault="00101E1C">
      <w:pPr>
        <w:rPr>
          <w:color w:val="00000A"/>
        </w:rPr>
      </w:pPr>
      <w:r>
        <w:rPr>
          <w:color w:val="00000A"/>
        </w:rPr>
        <w:t>Przykładowa struktura:</w:t>
      </w:r>
    </w:p>
    <w:p w:rsidR="00E56C7D" w:rsidRDefault="00101E1C">
      <w:pPr>
        <w:pStyle w:val="Akapitzlist"/>
        <w:numPr>
          <w:ilvl w:val="0"/>
          <w:numId w:val="4"/>
        </w:numPr>
        <w:rPr>
          <w:color w:val="00000A"/>
        </w:rPr>
      </w:pPr>
      <w:r>
        <w:rPr>
          <w:color w:val="00000A"/>
        </w:rPr>
        <w:t>Wstęp (pierwszy slajd);</w:t>
      </w:r>
    </w:p>
    <w:p w:rsidR="00E56C7D" w:rsidRDefault="00101E1C">
      <w:pPr>
        <w:pStyle w:val="Akapitzlist"/>
        <w:numPr>
          <w:ilvl w:val="0"/>
          <w:numId w:val="4"/>
        </w:numPr>
        <w:rPr>
          <w:color w:val="00000A"/>
        </w:rPr>
      </w:pPr>
      <w:r>
        <w:rPr>
          <w:color w:val="00000A"/>
        </w:rPr>
        <w:t>Opis 5 wybranych tradycji i zwyczajów świąt Bożego Narodzenia;</w:t>
      </w:r>
    </w:p>
    <w:p w:rsidR="00E56C7D" w:rsidRDefault="00101E1C">
      <w:pPr>
        <w:pStyle w:val="Akapitzlist"/>
        <w:numPr>
          <w:ilvl w:val="0"/>
          <w:numId w:val="4"/>
        </w:numPr>
        <w:rPr>
          <w:color w:val="00000A"/>
        </w:rPr>
      </w:pPr>
      <w:r>
        <w:rPr>
          <w:color w:val="00000A"/>
        </w:rPr>
        <w:t>Wstawianie obrazów i elementów graficznych do slajdów.</w:t>
      </w:r>
    </w:p>
    <w:p w:rsidR="00E56C7D" w:rsidRDefault="00E56C7D">
      <w:pPr>
        <w:pStyle w:val="Akapitzlist"/>
        <w:ind w:left="1440"/>
        <w:rPr>
          <w:color w:val="00000A"/>
        </w:rPr>
      </w:pPr>
    </w:p>
    <w:p w:rsidR="00E56C7D" w:rsidRDefault="00E56C7D">
      <w:pPr>
        <w:pStyle w:val="Akapitzlist"/>
        <w:rPr>
          <w:color w:val="00000A"/>
        </w:rPr>
      </w:pPr>
    </w:p>
    <w:p w:rsidR="00E56C7D" w:rsidRDefault="00101E1C">
      <w:pPr>
        <w:rPr>
          <w:color w:val="00000A"/>
        </w:rPr>
      </w:pPr>
      <w:r>
        <w:rPr>
          <w:color w:val="00000A"/>
          <w:lang w:eastAsia="pl-PL"/>
        </w:rPr>
        <w:t>Przykład wstawianie tła na slajdach. Slajd tytułowy.</w:t>
      </w:r>
    </w:p>
    <w:p w:rsidR="00E56C7D" w:rsidRDefault="00E56C7D">
      <w:pPr>
        <w:rPr>
          <w:color w:val="00000A"/>
        </w:rPr>
      </w:pPr>
    </w:p>
    <w:p w:rsidR="00E56C7D" w:rsidRDefault="00E56C7D">
      <w:pPr>
        <w:rPr>
          <w:color w:val="00000A"/>
        </w:rPr>
      </w:pPr>
    </w:p>
    <w:p w:rsidR="00E56C7D" w:rsidRDefault="00101E1C">
      <w:pPr>
        <w:rPr>
          <w:color w:val="00000A"/>
        </w:rPr>
      </w:pPr>
      <w:r>
        <w:rPr>
          <w:noProof/>
          <w:color w:val="00000A"/>
          <w:lang w:eastAsia="pl-PL"/>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5760720" cy="2718435"/>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6"/>
                    <a:stretch>
                      <a:fillRect/>
                    </a:stretch>
                  </pic:blipFill>
                  <pic:spPr bwMode="auto">
                    <a:xfrm>
                      <a:off x="0" y="0"/>
                      <a:ext cx="5760720" cy="2718435"/>
                    </a:xfrm>
                    <a:prstGeom prst="rect">
                      <a:avLst/>
                    </a:prstGeom>
                  </pic:spPr>
                </pic:pic>
              </a:graphicData>
            </a:graphic>
          </wp:anchor>
        </w:drawing>
      </w:r>
    </w:p>
    <w:p w:rsidR="00E56C7D" w:rsidRDefault="00101E1C">
      <w:pPr>
        <w:rPr>
          <w:color w:val="00000A"/>
        </w:rPr>
      </w:pPr>
      <w:r>
        <w:rPr>
          <w:color w:val="00000A"/>
          <w:lang w:eastAsia="pl-PL"/>
        </w:rPr>
        <w:t>Wstawianie elementów graficznych do prezentacji:</w:t>
      </w:r>
    </w:p>
    <w:p w:rsidR="00E56C7D" w:rsidRDefault="00101E1C">
      <w:pPr>
        <w:rPr>
          <w:color w:val="00000A"/>
        </w:rPr>
      </w:pPr>
      <w:r>
        <w:rPr>
          <w:noProof/>
          <w:color w:val="00000A"/>
          <w:lang w:eastAsia="pl-PL"/>
        </w:rPr>
        <w:lastRenderedPageBreak/>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5457190" cy="2593340"/>
            <wp:effectExtent l="0" t="0" r="0" b="0"/>
            <wp:wrapSquare wrapText="largest"/>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7"/>
                    <a:stretch>
                      <a:fillRect/>
                    </a:stretch>
                  </pic:blipFill>
                  <pic:spPr bwMode="auto">
                    <a:xfrm>
                      <a:off x="0" y="0"/>
                      <a:ext cx="5457190" cy="2593340"/>
                    </a:xfrm>
                    <a:prstGeom prst="rect">
                      <a:avLst/>
                    </a:prstGeom>
                  </pic:spPr>
                </pic:pic>
              </a:graphicData>
            </a:graphic>
          </wp:anchor>
        </w:drawing>
      </w:r>
    </w:p>
    <w:p w:rsidR="00E56C7D" w:rsidRDefault="00E56C7D">
      <w:pPr>
        <w:rPr>
          <w:color w:val="00000A"/>
        </w:rPr>
      </w:pPr>
    </w:p>
    <w:p w:rsidR="00E56C7D" w:rsidRDefault="00101E1C">
      <w:pPr>
        <w:rPr>
          <w:color w:val="00000A"/>
        </w:rPr>
      </w:pPr>
      <w:r>
        <w:rPr>
          <w:color w:val="00000A"/>
        </w:rPr>
        <w:t>Wstawianie elementów ruchomych „magicznych” do prezentacji:</w:t>
      </w:r>
    </w:p>
    <w:p w:rsidR="00E56C7D" w:rsidRDefault="00E56C7D">
      <w:pPr>
        <w:rPr>
          <w:color w:val="00000A"/>
        </w:rPr>
      </w:pPr>
    </w:p>
    <w:p w:rsidR="00E56C7D" w:rsidRDefault="00101E1C">
      <w:pPr>
        <w:rPr>
          <w:b/>
          <w:bCs/>
          <w:color w:val="00000A"/>
        </w:rPr>
      </w:pPr>
      <w:r>
        <w:rPr>
          <w:b/>
          <w:bCs/>
          <w:noProof/>
          <w:color w:val="00000A"/>
          <w:lang w:eastAsia="pl-PL"/>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760720" cy="2701925"/>
            <wp:effectExtent l="0" t="0" r="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8"/>
                    <a:stretch>
                      <a:fillRect/>
                    </a:stretch>
                  </pic:blipFill>
                  <pic:spPr bwMode="auto">
                    <a:xfrm>
                      <a:off x="0" y="0"/>
                      <a:ext cx="5760720" cy="2701925"/>
                    </a:xfrm>
                    <a:prstGeom prst="rect">
                      <a:avLst/>
                    </a:prstGeom>
                  </pic:spPr>
                </pic:pic>
              </a:graphicData>
            </a:graphic>
          </wp:anchor>
        </w:drawing>
      </w:r>
    </w:p>
    <w:p w:rsidR="00E56C7D" w:rsidRDefault="00E56C7D">
      <w:pPr>
        <w:rPr>
          <w:b/>
          <w:bCs/>
          <w:color w:val="00000A"/>
        </w:rPr>
      </w:pPr>
    </w:p>
    <w:p w:rsidR="00E56C7D" w:rsidRDefault="00101E1C">
      <w:pPr>
        <w:rPr>
          <w:color w:val="00000A"/>
        </w:rPr>
      </w:pPr>
      <w:r>
        <w:rPr>
          <w:color w:val="00000A"/>
        </w:rPr>
        <w:t>Dodajemy animacje do slajdów.</w:t>
      </w:r>
    </w:p>
    <w:p w:rsidR="00E56C7D" w:rsidRDefault="00E56C7D">
      <w:pPr>
        <w:rPr>
          <w:color w:val="00000A"/>
        </w:rPr>
      </w:pPr>
    </w:p>
    <w:p w:rsidR="00E56C7D" w:rsidRDefault="00101E1C">
      <w:pPr>
        <w:rPr>
          <w:color w:val="00000A"/>
        </w:rPr>
      </w:pPr>
      <w:r>
        <w:rPr>
          <w:noProof/>
          <w:color w:val="00000A"/>
          <w:lang w:eastAsia="pl-PL"/>
        </w:rPr>
        <w:lastRenderedPageBreak/>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5760720" cy="2729865"/>
            <wp:effectExtent l="0" t="0" r="0" b="0"/>
            <wp:wrapSquare wrapText="largest"/>
            <wp:docPr id="4"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pic:cNvPicPr>
                      <a:picLocks noChangeAspect="1" noChangeArrowheads="1"/>
                    </pic:cNvPicPr>
                  </pic:nvPicPr>
                  <pic:blipFill>
                    <a:blip r:embed="rId9"/>
                    <a:stretch>
                      <a:fillRect/>
                    </a:stretch>
                  </pic:blipFill>
                  <pic:spPr bwMode="auto">
                    <a:xfrm>
                      <a:off x="0" y="0"/>
                      <a:ext cx="5760720" cy="2729865"/>
                    </a:xfrm>
                    <a:prstGeom prst="rect">
                      <a:avLst/>
                    </a:prstGeom>
                  </pic:spPr>
                </pic:pic>
              </a:graphicData>
            </a:graphic>
          </wp:anchor>
        </w:drawing>
      </w:r>
    </w:p>
    <w:p w:rsidR="00E56C7D" w:rsidRDefault="00E56C7D">
      <w:pPr>
        <w:rPr>
          <w:color w:val="00000A"/>
        </w:rPr>
      </w:pPr>
    </w:p>
    <w:p w:rsidR="00E56C7D" w:rsidRDefault="00E56C7D">
      <w:pPr>
        <w:rPr>
          <w:color w:val="00000A"/>
        </w:rPr>
      </w:pPr>
    </w:p>
    <w:p w:rsidR="00E56C7D" w:rsidRPr="00101E1C" w:rsidRDefault="00101E1C">
      <w:pPr>
        <w:pStyle w:val="Nagwek2"/>
        <w:rPr>
          <w:b/>
          <w:color w:val="00000A"/>
        </w:rPr>
      </w:pPr>
      <w:r w:rsidRPr="00101E1C">
        <w:rPr>
          <w:b/>
          <w:color w:val="00000A"/>
        </w:rPr>
        <w:t>c) Podsumowanie</w:t>
      </w:r>
      <w:r w:rsidR="00D113D0">
        <w:rPr>
          <w:b/>
          <w:color w:val="00000A"/>
        </w:rPr>
        <w:t xml:space="preserve"> lekcji</w:t>
      </w:r>
    </w:p>
    <w:p w:rsidR="00E56C7D" w:rsidRDefault="00E56C7D">
      <w:pPr>
        <w:rPr>
          <w:rFonts w:eastAsiaTheme="majorEastAsia"/>
          <w:color w:val="00000A"/>
        </w:rPr>
      </w:pPr>
    </w:p>
    <w:p w:rsidR="00101E1C" w:rsidRDefault="00101E1C">
      <w:pPr>
        <w:jc w:val="right"/>
        <w:rPr>
          <w:color w:val="00000A"/>
        </w:rPr>
      </w:pPr>
    </w:p>
    <w:p w:rsidR="00101E1C" w:rsidRDefault="00101E1C">
      <w:pPr>
        <w:jc w:val="right"/>
        <w:rPr>
          <w:color w:val="00000A"/>
        </w:rPr>
      </w:pPr>
    </w:p>
    <w:p w:rsidR="00E56C7D" w:rsidRDefault="00101E1C">
      <w:pPr>
        <w:jc w:val="right"/>
        <w:rPr>
          <w:color w:val="00000A"/>
        </w:rPr>
      </w:pPr>
      <w:bookmarkStart w:id="0" w:name="_GoBack"/>
      <w:bookmarkEnd w:id="0"/>
      <w:r w:rsidRPr="00101E1C">
        <w:rPr>
          <w:b/>
          <w:color w:val="00000A"/>
        </w:rPr>
        <w:t>Opracowała: Maja  Żurawska</w:t>
      </w:r>
    </w:p>
    <w:sectPr w:rsidR="00E56C7D">
      <w:pgSz w:w="11906" w:h="16838"/>
      <w:pgMar w:top="1417" w:right="1417" w:bottom="1417" w:left="1417" w:header="0" w:footer="0" w:gutter="0"/>
      <w:cols w:space="708"/>
      <w:formProt w:val="0"/>
      <w:docGrid w:linePitch="360" w:charSpace="59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Symbol">
    <w:altName w:val="Arial Unicode MS"/>
    <w:charset w:val="02"/>
    <w:family w:val="auto"/>
    <w:pitch w:val="default"/>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121CA"/>
    <w:multiLevelType w:val="multilevel"/>
    <w:tmpl w:val="F0D601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5796993"/>
    <w:multiLevelType w:val="multilevel"/>
    <w:tmpl w:val="D4CE81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0794953"/>
    <w:multiLevelType w:val="multilevel"/>
    <w:tmpl w:val="748A536C"/>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3BE911FF"/>
    <w:multiLevelType w:val="multilevel"/>
    <w:tmpl w:val="2DEE86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82443AF"/>
    <w:multiLevelType w:val="multilevel"/>
    <w:tmpl w:val="C05C04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7D"/>
    <w:rsid w:val="00101E1C"/>
    <w:rsid w:val="009B0343"/>
    <w:rsid w:val="00D113D0"/>
    <w:rsid w:val="00E56C7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D7C9C-7D1B-44A9-9E26-8F011F44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63A5C"/>
    <w:pPr>
      <w:spacing w:after="120" w:line="264" w:lineRule="auto"/>
    </w:pPr>
  </w:style>
  <w:style w:type="paragraph" w:styleId="Nagwek1">
    <w:name w:val="heading 1"/>
    <w:basedOn w:val="Normalny"/>
    <w:next w:val="Normalny"/>
    <w:link w:val="Nagwek1Znak"/>
    <w:uiPriority w:val="9"/>
    <w:qFormat/>
    <w:rsid w:val="00B63A5C"/>
    <w:pPr>
      <w:keepNext/>
      <w:keepLines/>
      <w:pBdr>
        <w:bottom w:val="single" w:sz="4" w:space="1" w:color="549E39"/>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Nagwek2">
    <w:name w:val="heading 2"/>
    <w:basedOn w:val="Normalny"/>
    <w:next w:val="Normalny"/>
    <w:link w:val="Nagwek2Znak"/>
    <w:uiPriority w:val="9"/>
    <w:unhideWhenUsed/>
    <w:qFormat/>
    <w:rsid w:val="00B63A5C"/>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Nagwek3">
    <w:name w:val="heading 3"/>
    <w:basedOn w:val="Normalny"/>
    <w:next w:val="Normalny"/>
    <w:link w:val="Nagwek3Znak"/>
    <w:uiPriority w:val="9"/>
    <w:unhideWhenUsed/>
    <w:qFormat/>
    <w:rsid w:val="00B63A5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B63A5C"/>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B63A5C"/>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B63A5C"/>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B63A5C"/>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B63A5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B63A5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B63A5C"/>
    <w:rPr>
      <w:rFonts w:asciiTheme="majorHAnsi" w:eastAsiaTheme="majorEastAsia" w:hAnsiTheme="majorHAnsi" w:cstheme="majorBidi"/>
      <w:color w:val="3E762A" w:themeColor="accent1" w:themeShade="BF"/>
      <w:sz w:val="36"/>
      <w:szCs w:val="36"/>
    </w:rPr>
  </w:style>
  <w:style w:type="character" w:customStyle="1" w:styleId="Nagwek2Znak">
    <w:name w:val="Nagłówek 2 Znak"/>
    <w:basedOn w:val="Domylnaczcionkaakapitu"/>
    <w:link w:val="Nagwek2"/>
    <w:uiPriority w:val="9"/>
    <w:qFormat/>
    <w:rsid w:val="00B63A5C"/>
    <w:rPr>
      <w:rFonts w:asciiTheme="majorHAnsi" w:eastAsiaTheme="majorEastAsia" w:hAnsiTheme="majorHAnsi" w:cstheme="majorBidi"/>
      <w:color w:val="3E762A" w:themeColor="accent1" w:themeShade="BF"/>
      <w:sz w:val="28"/>
      <w:szCs w:val="28"/>
    </w:rPr>
  </w:style>
  <w:style w:type="character" w:customStyle="1" w:styleId="Nagwek3Znak">
    <w:name w:val="Nagłówek 3 Znak"/>
    <w:basedOn w:val="Domylnaczcionkaakapitu"/>
    <w:link w:val="Nagwek3"/>
    <w:uiPriority w:val="9"/>
    <w:qFormat/>
    <w:rsid w:val="00B63A5C"/>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semiHidden/>
    <w:qFormat/>
    <w:rsid w:val="00B63A5C"/>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qFormat/>
    <w:rsid w:val="00B63A5C"/>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qFormat/>
    <w:rsid w:val="00B63A5C"/>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qFormat/>
    <w:rsid w:val="00B63A5C"/>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qFormat/>
    <w:rsid w:val="00B63A5C"/>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qFormat/>
    <w:rsid w:val="00B63A5C"/>
    <w:rPr>
      <w:rFonts w:asciiTheme="majorHAnsi" w:eastAsiaTheme="majorEastAsia" w:hAnsiTheme="majorHAnsi" w:cstheme="majorBidi"/>
      <w:i/>
      <w:iCs/>
      <w:smallCaps/>
      <w:color w:val="595959" w:themeColor="text1" w:themeTint="A6"/>
    </w:rPr>
  </w:style>
  <w:style w:type="character" w:customStyle="1" w:styleId="TytuZnak">
    <w:name w:val="Tytuł Znak"/>
    <w:basedOn w:val="Domylnaczcionkaakapitu"/>
    <w:link w:val="Tytu"/>
    <w:uiPriority w:val="10"/>
    <w:qFormat/>
    <w:rsid w:val="00B63A5C"/>
    <w:rPr>
      <w:rFonts w:asciiTheme="majorHAnsi" w:eastAsiaTheme="majorEastAsia" w:hAnsiTheme="majorHAnsi" w:cstheme="majorBidi"/>
      <w:color w:val="3E762A" w:themeColor="accent1" w:themeShade="BF"/>
      <w:spacing w:val="-7"/>
      <w:sz w:val="80"/>
      <w:szCs w:val="80"/>
    </w:rPr>
  </w:style>
  <w:style w:type="character" w:customStyle="1" w:styleId="PodtytuZnak">
    <w:name w:val="Podtytuł Znak"/>
    <w:basedOn w:val="Domylnaczcionkaakapitu"/>
    <w:link w:val="Podtytu"/>
    <w:uiPriority w:val="11"/>
    <w:qFormat/>
    <w:rsid w:val="00B63A5C"/>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B63A5C"/>
    <w:rPr>
      <w:b/>
      <w:bCs/>
    </w:rPr>
  </w:style>
  <w:style w:type="character" w:customStyle="1" w:styleId="Wyrnienie">
    <w:name w:val="Wyróżnienie"/>
    <w:basedOn w:val="Domylnaczcionkaakapitu"/>
    <w:uiPriority w:val="20"/>
    <w:qFormat/>
    <w:rsid w:val="00B63A5C"/>
    <w:rPr>
      <w:i/>
      <w:iCs/>
    </w:rPr>
  </w:style>
  <w:style w:type="character" w:customStyle="1" w:styleId="CytatZnak">
    <w:name w:val="Cytat Znak"/>
    <w:basedOn w:val="Domylnaczcionkaakapitu"/>
    <w:link w:val="Cytat"/>
    <w:uiPriority w:val="29"/>
    <w:qFormat/>
    <w:rsid w:val="00B63A5C"/>
    <w:rPr>
      <w:i/>
      <w:iCs/>
    </w:rPr>
  </w:style>
  <w:style w:type="character" w:customStyle="1" w:styleId="CytatintensywnyZnak">
    <w:name w:val="Cytat intensywny Znak"/>
    <w:basedOn w:val="Domylnaczcionkaakapitu"/>
    <w:link w:val="Cytatintensywny"/>
    <w:uiPriority w:val="30"/>
    <w:qFormat/>
    <w:rsid w:val="00B63A5C"/>
    <w:rPr>
      <w:rFonts w:asciiTheme="majorHAnsi" w:eastAsiaTheme="majorEastAsia" w:hAnsiTheme="majorHAnsi" w:cstheme="majorBidi"/>
      <w:color w:val="549E39" w:themeColor="accent1"/>
      <w:sz w:val="28"/>
      <w:szCs w:val="28"/>
    </w:rPr>
  </w:style>
  <w:style w:type="character" w:styleId="Wyrnieniedelikatne">
    <w:name w:val="Subtle Emphasis"/>
    <w:basedOn w:val="Domylnaczcionkaakapitu"/>
    <w:uiPriority w:val="19"/>
    <w:qFormat/>
    <w:rsid w:val="00B63A5C"/>
    <w:rPr>
      <w:i/>
      <w:iCs/>
      <w:color w:val="595959" w:themeColor="text1" w:themeTint="A6"/>
    </w:rPr>
  </w:style>
  <w:style w:type="character" w:styleId="Wyrnienieintensywne">
    <w:name w:val="Intense Emphasis"/>
    <w:basedOn w:val="Domylnaczcionkaakapitu"/>
    <w:uiPriority w:val="21"/>
    <w:qFormat/>
    <w:rsid w:val="00B63A5C"/>
    <w:rPr>
      <w:b/>
      <w:bCs/>
      <w:i/>
      <w:iCs/>
    </w:rPr>
  </w:style>
  <w:style w:type="character" w:styleId="Odwoaniedelikatne">
    <w:name w:val="Subtle Reference"/>
    <w:basedOn w:val="Domylnaczcionkaakapitu"/>
    <w:uiPriority w:val="31"/>
    <w:qFormat/>
    <w:rsid w:val="00B63A5C"/>
    <w:rPr>
      <w:smallCaps/>
      <w:color w:val="404040" w:themeColor="text1" w:themeTint="BF"/>
    </w:rPr>
  </w:style>
  <w:style w:type="character" w:styleId="Odwoanieintensywne">
    <w:name w:val="Intense Reference"/>
    <w:basedOn w:val="Domylnaczcionkaakapitu"/>
    <w:uiPriority w:val="32"/>
    <w:qFormat/>
    <w:rsid w:val="00B63A5C"/>
    <w:rPr>
      <w:b/>
      <w:bCs/>
      <w:smallCaps/>
      <w:u w:val="single"/>
    </w:rPr>
  </w:style>
  <w:style w:type="character" w:styleId="Tytuksiki">
    <w:name w:val="Book Title"/>
    <w:basedOn w:val="Domylnaczcionkaakapitu"/>
    <w:uiPriority w:val="33"/>
    <w:qFormat/>
    <w:rsid w:val="00B63A5C"/>
    <w:rPr>
      <w:b/>
      <w:bCs/>
      <w:smallCaps/>
    </w:rPr>
  </w:style>
  <w:style w:type="character" w:customStyle="1" w:styleId="grame">
    <w:name w:val="grame"/>
    <w:basedOn w:val="Domylnaczcionkaakapitu"/>
    <w:qFormat/>
    <w:rsid w:val="00752F6B"/>
  </w:style>
  <w:style w:type="character" w:customStyle="1" w:styleId="Znakiwypunktowania">
    <w:name w:val="Znaki wypunktowania"/>
    <w:qFormat/>
    <w:rPr>
      <w:rFonts w:ascii="OpenSymbol" w:eastAsia="OpenSymbol" w:hAnsi="OpenSymbol" w:cs="OpenSymbol"/>
    </w:rPr>
  </w:style>
  <w:style w:type="paragraph" w:styleId="Nagwek">
    <w:name w:val="header"/>
    <w:basedOn w:val="Normalny"/>
    <w:next w:val="Tekstpodstawowy"/>
    <w:qFormat/>
    <w:pPr>
      <w:keepNext/>
      <w:spacing w:before="24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next w:val="Normalny"/>
    <w:uiPriority w:val="35"/>
    <w:semiHidden/>
    <w:unhideWhenUsed/>
    <w:qFormat/>
    <w:rsid w:val="00B63A5C"/>
    <w:pPr>
      <w:spacing w:line="240" w:lineRule="auto"/>
    </w:pPr>
    <w:rPr>
      <w:b/>
      <w:bCs/>
      <w:color w:val="404040" w:themeColor="text1" w:themeTint="BF"/>
      <w:sz w:val="20"/>
      <w:szCs w:val="20"/>
    </w:rPr>
  </w:style>
  <w:style w:type="paragraph" w:customStyle="1" w:styleId="Indeks">
    <w:name w:val="Indeks"/>
    <w:basedOn w:val="Normalny"/>
    <w:qFormat/>
    <w:pPr>
      <w:suppressLineNumbers/>
    </w:pPr>
    <w:rPr>
      <w:rFonts w:cs="Arial"/>
    </w:rPr>
  </w:style>
  <w:style w:type="paragraph" w:styleId="Tytu">
    <w:name w:val="Title"/>
    <w:basedOn w:val="Normalny"/>
    <w:next w:val="Normalny"/>
    <w:link w:val="TytuZnak"/>
    <w:uiPriority w:val="10"/>
    <w:qFormat/>
    <w:rsid w:val="00B63A5C"/>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paragraph" w:styleId="Podtytu">
    <w:name w:val="Subtitle"/>
    <w:basedOn w:val="Normalny"/>
    <w:next w:val="Normalny"/>
    <w:link w:val="PodtytuZnak"/>
    <w:uiPriority w:val="11"/>
    <w:qFormat/>
    <w:rsid w:val="00B63A5C"/>
    <w:pPr>
      <w:spacing w:after="240" w:line="240" w:lineRule="auto"/>
    </w:pPr>
    <w:rPr>
      <w:rFonts w:asciiTheme="majorHAnsi" w:eastAsiaTheme="majorEastAsia" w:hAnsiTheme="majorHAnsi" w:cstheme="majorBidi"/>
      <w:color w:val="404040" w:themeColor="text1" w:themeTint="BF"/>
      <w:sz w:val="30"/>
      <w:szCs w:val="30"/>
    </w:rPr>
  </w:style>
  <w:style w:type="paragraph" w:styleId="Bezodstpw">
    <w:name w:val="No Spacing"/>
    <w:uiPriority w:val="1"/>
    <w:qFormat/>
    <w:rsid w:val="00B63A5C"/>
  </w:style>
  <w:style w:type="paragraph" w:styleId="Cytat">
    <w:name w:val="Quote"/>
    <w:basedOn w:val="Normalny"/>
    <w:next w:val="Normalny"/>
    <w:link w:val="CytatZnak"/>
    <w:uiPriority w:val="29"/>
    <w:qFormat/>
    <w:rsid w:val="00B63A5C"/>
    <w:pPr>
      <w:spacing w:before="240" w:after="240" w:line="252" w:lineRule="auto"/>
      <w:ind w:left="864" w:right="864"/>
      <w:jc w:val="center"/>
    </w:pPr>
    <w:rPr>
      <w:i/>
      <w:iCs/>
    </w:rPr>
  </w:style>
  <w:style w:type="paragraph" w:styleId="Cytatintensywny">
    <w:name w:val="Intense Quote"/>
    <w:basedOn w:val="Normalny"/>
    <w:next w:val="Normalny"/>
    <w:link w:val="CytatintensywnyZnak"/>
    <w:uiPriority w:val="30"/>
    <w:qFormat/>
    <w:rsid w:val="00B63A5C"/>
    <w:pPr>
      <w:spacing w:beforeAutospacing="1" w:after="240"/>
      <w:ind w:left="864" w:right="864"/>
      <w:jc w:val="center"/>
    </w:pPr>
    <w:rPr>
      <w:rFonts w:asciiTheme="majorHAnsi" w:eastAsiaTheme="majorEastAsia" w:hAnsiTheme="majorHAnsi" w:cstheme="majorBidi"/>
      <w:color w:val="549E39" w:themeColor="accent1"/>
      <w:sz w:val="28"/>
      <w:szCs w:val="28"/>
    </w:rPr>
  </w:style>
  <w:style w:type="paragraph" w:styleId="Nagwekspisutreci">
    <w:name w:val="TOC Heading"/>
    <w:basedOn w:val="Nagwek1"/>
    <w:next w:val="Normalny"/>
    <w:uiPriority w:val="39"/>
    <w:semiHidden/>
    <w:unhideWhenUsed/>
    <w:qFormat/>
    <w:rsid w:val="00B63A5C"/>
  </w:style>
  <w:style w:type="paragraph" w:styleId="Akapitzlist">
    <w:name w:val="List Paragraph"/>
    <w:basedOn w:val="Normalny"/>
    <w:uiPriority w:val="34"/>
    <w:qFormat/>
    <w:rsid w:val="00662F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ADCAA-CA73-4E2C-A4AA-42ED32A5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434</Words>
  <Characters>2609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dc:description/>
  <cp:lastModifiedBy>nauczyciel</cp:lastModifiedBy>
  <cp:revision>34</cp:revision>
  <dcterms:created xsi:type="dcterms:W3CDTF">2016-04-07T20:14:00Z</dcterms:created>
  <dcterms:modified xsi:type="dcterms:W3CDTF">2022-04-28T11:08:00Z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